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2E" w:rsidRPr="00584986" w:rsidRDefault="00F25F5D" w:rsidP="00DB7F3D">
      <w:pPr>
        <w:pStyle w:val="Text"/>
        <w:spacing w:before="120" w:after="120"/>
        <w:jc w:val="center"/>
        <w:rPr>
          <w:b/>
          <w:bCs/>
          <w:color w:val="0000CC"/>
          <w:sz w:val="52"/>
          <w:szCs w:val="72"/>
        </w:rPr>
      </w:pPr>
      <w:r w:rsidRPr="00584986">
        <w:rPr>
          <w:rStyle w:val="dn"/>
          <w:b/>
          <w:bCs/>
          <w:color w:val="0000CC"/>
          <w:sz w:val="52"/>
          <w:szCs w:val="72"/>
        </w:rPr>
        <w:t>DEKLARACE</w:t>
      </w:r>
    </w:p>
    <w:p w:rsidR="003E792E" w:rsidRPr="00207BE8" w:rsidRDefault="00F25F5D" w:rsidP="00584986">
      <w:pPr>
        <w:pStyle w:val="Text"/>
        <w:spacing w:before="240"/>
        <w:rPr>
          <w:b/>
          <w:bCs/>
          <w:sz w:val="26"/>
          <w:szCs w:val="26"/>
          <w:lang w:val="cs-CZ"/>
        </w:rPr>
      </w:pPr>
      <w:r w:rsidRPr="00207BE8">
        <w:rPr>
          <w:b/>
          <w:bCs/>
          <w:sz w:val="26"/>
          <w:szCs w:val="26"/>
          <w:lang w:val="cs-CZ"/>
        </w:rPr>
        <w:t xml:space="preserve">Účastníci Moravského dopravního fóra </w:t>
      </w:r>
      <w:r w:rsidRPr="00207BE8">
        <w:rPr>
          <w:b/>
          <w:bCs/>
          <w:color w:val="0000CC"/>
          <w:sz w:val="26"/>
          <w:szCs w:val="26"/>
          <w:lang w:val="cs-CZ"/>
        </w:rPr>
        <w:t>konstatují</w:t>
      </w:r>
      <w:r w:rsidRPr="00207BE8">
        <w:rPr>
          <w:b/>
          <w:bCs/>
          <w:sz w:val="26"/>
          <w:szCs w:val="26"/>
          <w:lang w:val="cs-CZ"/>
        </w:rPr>
        <w:t>:</w:t>
      </w:r>
    </w:p>
    <w:p w:rsidR="003E792E" w:rsidRPr="00584986" w:rsidRDefault="00F25F5D" w:rsidP="00584986">
      <w:pPr>
        <w:pStyle w:val="Text"/>
        <w:numPr>
          <w:ilvl w:val="0"/>
          <w:numId w:val="2"/>
        </w:numPr>
        <w:spacing w:before="120" w:line="259" w:lineRule="auto"/>
        <w:ind w:left="425" w:hanging="425"/>
        <w:jc w:val="both"/>
        <w:rPr>
          <w:szCs w:val="24"/>
          <w:lang w:val="cs-CZ"/>
        </w:rPr>
      </w:pPr>
      <w:r w:rsidRPr="00584986">
        <w:rPr>
          <w:szCs w:val="24"/>
          <w:lang w:val="cs-CZ"/>
        </w:rPr>
        <w:t xml:space="preserve">Nedostatečně rozvinutá nadřazená dopravní síť </w:t>
      </w:r>
      <w:r w:rsidR="00B5243A" w:rsidRPr="00584986">
        <w:rPr>
          <w:szCs w:val="24"/>
          <w:lang w:val="cs-CZ"/>
        </w:rPr>
        <w:t xml:space="preserve">silnic, železnic a </w:t>
      </w:r>
      <w:r w:rsidRPr="00584986">
        <w:rPr>
          <w:szCs w:val="24"/>
          <w:lang w:val="cs-CZ"/>
        </w:rPr>
        <w:t>dálnic v oblasti Střední Moravy, způsobuje sníženou atraktivitu regionu pro investory, nedostatečnou dostupnost veřejných služeb, včetně pracovní mobility. To ve svém důsledku</w:t>
      </w:r>
      <w:r w:rsidR="002D14DA" w:rsidRPr="00584986">
        <w:rPr>
          <w:szCs w:val="24"/>
          <w:lang w:val="cs-CZ"/>
        </w:rPr>
        <w:t xml:space="preserve"> </w:t>
      </w:r>
      <w:r w:rsidRPr="00584986">
        <w:rPr>
          <w:szCs w:val="24"/>
          <w:lang w:val="cs-CZ"/>
        </w:rPr>
        <w:t>ohrožuje konkurenceschopnost regionu jako celku</w:t>
      </w:r>
      <w:r w:rsidR="001073DE">
        <w:rPr>
          <w:szCs w:val="24"/>
          <w:lang w:val="cs-CZ"/>
        </w:rPr>
        <w:t>.</w:t>
      </w:r>
      <w:r w:rsidRPr="00584986">
        <w:rPr>
          <w:szCs w:val="24"/>
          <w:lang w:val="cs-CZ"/>
        </w:rPr>
        <w:t xml:space="preserve"> </w:t>
      </w:r>
    </w:p>
    <w:p w:rsidR="00355544" w:rsidRPr="00584986" w:rsidRDefault="00FE070B" w:rsidP="00584986">
      <w:pPr>
        <w:pStyle w:val="Text"/>
        <w:numPr>
          <w:ilvl w:val="0"/>
          <w:numId w:val="2"/>
        </w:numPr>
        <w:spacing w:before="120" w:line="259" w:lineRule="auto"/>
        <w:ind w:left="426" w:hanging="425"/>
        <w:jc w:val="both"/>
        <w:rPr>
          <w:b/>
          <w:bCs/>
          <w:sz w:val="24"/>
          <w:szCs w:val="26"/>
          <w:lang w:val="cs-CZ"/>
        </w:rPr>
      </w:pPr>
      <w:r w:rsidRPr="00584986">
        <w:rPr>
          <w:szCs w:val="24"/>
          <w:lang w:val="cs-CZ"/>
        </w:rPr>
        <w:t>Příprava</w:t>
      </w:r>
      <w:r w:rsidR="00F25F5D" w:rsidRPr="00584986">
        <w:rPr>
          <w:szCs w:val="24"/>
          <w:lang w:val="cs-CZ"/>
        </w:rPr>
        <w:t xml:space="preserve"> </w:t>
      </w:r>
      <w:r w:rsidR="002D14DA" w:rsidRPr="00584986">
        <w:rPr>
          <w:szCs w:val="24"/>
          <w:lang w:val="cs-CZ"/>
        </w:rPr>
        <w:t>mnoha</w:t>
      </w:r>
      <w:r w:rsidR="00F25F5D" w:rsidRPr="00584986">
        <w:rPr>
          <w:szCs w:val="24"/>
          <w:lang w:val="cs-CZ"/>
        </w:rPr>
        <w:t xml:space="preserve"> prioritních silničních staveb </w:t>
      </w:r>
      <w:r w:rsidR="002D14DA" w:rsidRPr="00584986">
        <w:rPr>
          <w:szCs w:val="24"/>
          <w:lang w:val="cs-CZ"/>
        </w:rPr>
        <w:t xml:space="preserve">v ČR </w:t>
      </w:r>
      <w:r w:rsidRPr="00584986">
        <w:rPr>
          <w:szCs w:val="24"/>
          <w:lang w:val="cs-CZ"/>
        </w:rPr>
        <w:t xml:space="preserve">je </w:t>
      </w:r>
      <w:r w:rsidR="002D14DA" w:rsidRPr="00584986">
        <w:rPr>
          <w:szCs w:val="24"/>
          <w:lang w:val="cs-CZ"/>
        </w:rPr>
        <w:t xml:space="preserve">systematicky </w:t>
      </w:r>
      <w:r w:rsidRPr="00ED6325">
        <w:rPr>
          <w:color w:val="000000" w:themeColor="text1"/>
          <w:szCs w:val="24"/>
          <w:lang w:val="cs-CZ"/>
        </w:rPr>
        <w:t>blokována</w:t>
      </w:r>
      <w:r w:rsidR="002D14DA" w:rsidRPr="00ED6325">
        <w:rPr>
          <w:color w:val="000000" w:themeColor="text1"/>
          <w:szCs w:val="24"/>
          <w:lang w:val="cs-CZ"/>
        </w:rPr>
        <w:t xml:space="preserve"> </w:t>
      </w:r>
      <w:r w:rsidR="00B554B5" w:rsidRPr="00ED6325">
        <w:rPr>
          <w:color w:val="000000" w:themeColor="text1"/>
          <w:szCs w:val="24"/>
          <w:lang w:val="cs-CZ"/>
        </w:rPr>
        <w:t xml:space="preserve">obstrukčním přístupem některých </w:t>
      </w:r>
      <w:r w:rsidR="00B5243A" w:rsidRPr="00ED6325">
        <w:rPr>
          <w:color w:val="000000" w:themeColor="text1"/>
          <w:szCs w:val="24"/>
          <w:lang w:val="cs-CZ"/>
        </w:rPr>
        <w:t>ekologický</w:t>
      </w:r>
      <w:r w:rsidR="00B554B5" w:rsidRPr="00ED6325">
        <w:rPr>
          <w:color w:val="000000" w:themeColor="text1"/>
          <w:szCs w:val="24"/>
          <w:lang w:val="cs-CZ"/>
        </w:rPr>
        <w:t>ch aktivistů</w:t>
      </w:r>
      <w:r w:rsidR="00B5243A" w:rsidRPr="00ED6325">
        <w:rPr>
          <w:color w:val="000000" w:themeColor="text1"/>
          <w:szCs w:val="24"/>
          <w:lang w:val="cs-CZ"/>
        </w:rPr>
        <w:t xml:space="preserve">, </w:t>
      </w:r>
      <w:r w:rsidR="00B5243A" w:rsidRPr="00584986">
        <w:rPr>
          <w:szCs w:val="24"/>
          <w:lang w:val="cs-CZ"/>
        </w:rPr>
        <w:t>ale i komplikovanou administrativou</w:t>
      </w:r>
      <w:r w:rsidRPr="00584986">
        <w:rPr>
          <w:szCs w:val="24"/>
          <w:lang w:val="cs-CZ"/>
        </w:rPr>
        <w:t xml:space="preserve">, </w:t>
      </w:r>
      <w:r w:rsidR="002D14DA" w:rsidRPr="00584986">
        <w:rPr>
          <w:szCs w:val="24"/>
          <w:lang w:val="cs-CZ"/>
        </w:rPr>
        <w:t>což vážně narušuje plynulo</w:t>
      </w:r>
      <w:r w:rsidR="00B5243A" w:rsidRPr="00584986">
        <w:rPr>
          <w:szCs w:val="24"/>
          <w:lang w:val="cs-CZ"/>
        </w:rPr>
        <w:t>st</w:t>
      </w:r>
      <w:r w:rsidR="002D14DA" w:rsidRPr="00584986">
        <w:rPr>
          <w:szCs w:val="24"/>
          <w:lang w:val="cs-CZ"/>
        </w:rPr>
        <w:t xml:space="preserve"> </w:t>
      </w:r>
      <w:r w:rsidR="00EF3EA0" w:rsidRPr="00584986">
        <w:rPr>
          <w:szCs w:val="24"/>
          <w:lang w:val="cs-CZ"/>
        </w:rPr>
        <w:t>příprav</w:t>
      </w:r>
      <w:r w:rsidR="00B5243A" w:rsidRPr="00584986">
        <w:rPr>
          <w:szCs w:val="24"/>
          <w:lang w:val="cs-CZ"/>
        </w:rPr>
        <w:t>y</w:t>
      </w:r>
      <w:r w:rsidR="00EF3EA0" w:rsidRPr="00584986">
        <w:rPr>
          <w:szCs w:val="24"/>
          <w:lang w:val="cs-CZ"/>
        </w:rPr>
        <w:t xml:space="preserve"> a </w:t>
      </w:r>
      <w:r w:rsidRPr="00584986">
        <w:rPr>
          <w:szCs w:val="24"/>
          <w:lang w:val="cs-CZ"/>
        </w:rPr>
        <w:t>realizac</w:t>
      </w:r>
      <w:r w:rsidR="00B5243A" w:rsidRPr="00584986">
        <w:rPr>
          <w:szCs w:val="24"/>
          <w:lang w:val="cs-CZ"/>
        </w:rPr>
        <w:t xml:space="preserve">i infrastrukturních </w:t>
      </w:r>
      <w:r w:rsidR="00C05DB5" w:rsidRPr="00584986">
        <w:rPr>
          <w:szCs w:val="24"/>
          <w:lang w:val="cs-CZ"/>
        </w:rPr>
        <w:t>investic</w:t>
      </w:r>
      <w:r w:rsidR="00355544" w:rsidRPr="00584986">
        <w:rPr>
          <w:szCs w:val="24"/>
          <w:lang w:val="cs-CZ"/>
        </w:rPr>
        <w:t>.</w:t>
      </w:r>
      <w:r w:rsidR="00EF3EA0" w:rsidRPr="00584986">
        <w:rPr>
          <w:szCs w:val="24"/>
          <w:lang w:val="cs-CZ"/>
        </w:rPr>
        <w:t xml:space="preserve"> </w:t>
      </w:r>
    </w:p>
    <w:p w:rsidR="003E792E" w:rsidRPr="00584986" w:rsidRDefault="00F25F5D" w:rsidP="001073DE">
      <w:pPr>
        <w:pStyle w:val="Text"/>
        <w:spacing w:before="240" w:line="259" w:lineRule="auto"/>
        <w:jc w:val="both"/>
        <w:rPr>
          <w:b/>
          <w:bCs/>
          <w:sz w:val="26"/>
          <w:szCs w:val="26"/>
          <w:lang w:val="cs-CZ"/>
        </w:rPr>
      </w:pPr>
      <w:r w:rsidRPr="00584986">
        <w:rPr>
          <w:b/>
          <w:bCs/>
          <w:sz w:val="26"/>
          <w:szCs w:val="26"/>
          <w:lang w:val="cs-CZ"/>
        </w:rPr>
        <w:t xml:space="preserve">Účastníci Moravského dopravního fóra </w:t>
      </w:r>
      <w:r w:rsidRPr="00584986">
        <w:rPr>
          <w:b/>
          <w:bCs/>
          <w:color w:val="0000CC"/>
          <w:sz w:val="26"/>
          <w:szCs w:val="26"/>
          <w:lang w:val="cs-CZ"/>
        </w:rPr>
        <w:t>doporučují</w:t>
      </w:r>
      <w:r w:rsidRPr="00584986">
        <w:rPr>
          <w:b/>
          <w:bCs/>
          <w:sz w:val="26"/>
          <w:szCs w:val="26"/>
          <w:lang w:val="cs-CZ"/>
        </w:rPr>
        <w:t>:</w:t>
      </w:r>
    </w:p>
    <w:p w:rsidR="004F4E50" w:rsidRPr="00584986" w:rsidRDefault="00F25F5D" w:rsidP="00584986">
      <w:pPr>
        <w:pStyle w:val="Text"/>
        <w:numPr>
          <w:ilvl w:val="0"/>
          <w:numId w:val="2"/>
        </w:numPr>
        <w:spacing w:before="120" w:line="259" w:lineRule="auto"/>
        <w:ind w:left="426" w:hanging="425"/>
        <w:jc w:val="both"/>
        <w:rPr>
          <w:szCs w:val="24"/>
          <w:lang w:val="cs-CZ"/>
        </w:rPr>
      </w:pPr>
      <w:r w:rsidRPr="00584986">
        <w:rPr>
          <w:szCs w:val="24"/>
          <w:lang w:val="cs-CZ"/>
        </w:rPr>
        <w:t>P</w:t>
      </w:r>
      <w:r w:rsidR="002D14DA" w:rsidRPr="00584986">
        <w:rPr>
          <w:szCs w:val="24"/>
          <w:lang w:val="cs-CZ"/>
        </w:rPr>
        <w:t xml:space="preserve">rosadit </w:t>
      </w:r>
      <w:r w:rsidR="009721A5" w:rsidRPr="00584986">
        <w:rPr>
          <w:szCs w:val="24"/>
          <w:lang w:val="cs-CZ"/>
        </w:rPr>
        <w:t xml:space="preserve">komplexní </w:t>
      </w:r>
      <w:r w:rsidR="002D14DA" w:rsidRPr="00584986">
        <w:rPr>
          <w:szCs w:val="24"/>
          <w:lang w:val="cs-CZ"/>
        </w:rPr>
        <w:t xml:space="preserve">novelu </w:t>
      </w:r>
      <w:r w:rsidRPr="00584986">
        <w:rPr>
          <w:szCs w:val="24"/>
          <w:lang w:val="cs-CZ"/>
        </w:rPr>
        <w:t>stavební</w:t>
      </w:r>
      <w:r w:rsidR="00B5243A" w:rsidRPr="00584986">
        <w:rPr>
          <w:szCs w:val="24"/>
          <w:lang w:val="cs-CZ"/>
        </w:rPr>
        <w:t xml:space="preserve"> legislativy v ČR</w:t>
      </w:r>
      <w:r w:rsidRPr="00584986">
        <w:rPr>
          <w:szCs w:val="24"/>
          <w:lang w:val="cs-CZ"/>
        </w:rPr>
        <w:t>.</w:t>
      </w:r>
      <w:r w:rsidR="002D14DA" w:rsidRPr="00584986">
        <w:rPr>
          <w:szCs w:val="24"/>
          <w:lang w:val="cs-CZ"/>
        </w:rPr>
        <w:t xml:space="preserve"> V </w:t>
      </w:r>
      <w:r w:rsidR="00EF3EA0" w:rsidRPr="00584986">
        <w:rPr>
          <w:szCs w:val="24"/>
          <w:lang w:val="cs-CZ"/>
        </w:rPr>
        <w:t xml:space="preserve">prvním kroku </w:t>
      </w:r>
      <w:r w:rsidR="00B5243A" w:rsidRPr="00584986">
        <w:rPr>
          <w:szCs w:val="24"/>
          <w:lang w:val="cs-CZ"/>
        </w:rPr>
        <w:t xml:space="preserve">schválit </w:t>
      </w:r>
      <w:r w:rsidR="002D14DA" w:rsidRPr="00584986">
        <w:rPr>
          <w:szCs w:val="24"/>
          <w:lang w:val="cs-CZ"/>
        </w:rPr>
        <w:t xml:space="preserve">dílčí </w:t>
      </w:r>
      <w:r w:rsidR="00EF3EA0" w:rsidRPr="00584986">
        <w:rPr>
          <w:szCs w:val="24"/>
          <w:lang w:val="cs-CZ"/>
        </w:rPr>
        <w:t xml:space="preserve">novelu zákona </w:t>
      </w:r>
      <w:r w:rsidR="00EF3EA0" w:rsidRPr="00584986">
        <w:rPr>
          <w:b/>
          <w:szCs w:val="24"/>
          <w:lang w:val="cs-CZ"/>
        </w:rPr>
        <w:t>č.416/2009</w:t>
      </w:r>
      <w:r w:rsidR="00EF3EA0" w:rsidRPr="00584986">
        <w:rPr>
          <w:szCs w:val="24"/>
          <w:lang w:val="cs-CZ"/>
        </w:rPr>
        <w:t xml:space="preserve"> o Urychlení výstavby dopravní infrastruktury</w:t>
      </w:r>
      <w:r w:rsidR="00066E3C">
        <w:rPr>
          <w:szCs w:val="24"/>
          <w:lang w:val="cs-CZ"/>
        </w:rPr>
        <w:t xml:space="preserve"> </w:t>
      </w:r>
      <w:r w:rsidR="00066E3C" w:rsidRPr="000B0AB3">
        <w:rPr>
          <w:color w:val="auto"/>
          <w:szCs w:val="24"/>
          <w:lang w:val="cs-CZ"/>
        </w:rPr>
        <w:t>a</w:t>
      </w:r>
      <w:r w:rsidR="005A6D3E" w:rsidRPr="000B0AB3">
        <w:rPr>
          <w:color w:val="auto"/>
          <w:szCs w:val="24"/>
          <w:lang w:val="cs-CZ"/>
        </w:rPr>
        <w:t xml:space="preserve"> </w:t>
      </w:r>
      <w:proofErr w:type="spellStart"/>
      <w:r w:rsidR="00066E3C" w:rsidRPr="000B0AB3">
        <w:rPr>
          <w:color w:val="auto"/>
          <w:sz w:val="24"/>
        </w:rPr>
        <w:t>urychlit</w:t>
      </w:r>
      <w:proofErr w:type="spellEnd"/>
      <w:r w:rsidR="00066E3C" w:rsidRPr="000B0AB3">
        <w:rPr>
          <w:color w:val="auto"/>
          <w:sz w:val="24"/>
        </w:rPr>
        <w:t xml:space="preserve"> </w:t>
      </w:r>
      <w:proofErr w:type="spellStart"/>
      <w:r w:rsidR="00852D21" w:rsidRPr="000B0AB3">
        <w:rPr>
          <w:color w:val="auto"/>
          <w:sz w:val="24"/>
        </w:rPr>
        <w:t>novelizaci</w:t>
      </w:r>
      <w:proofErr w:type="spellEnd"/>
      <w:r w:rsidR="00066E3C" w:rsidRPr="000B0AB3">
        <w:rPr>
          <w:color w:val="auto"/>
          <w:sz w:val="24"/>
        </w:rPr>
        <w:t xml:space="preserve">  </w:t>
      </w:r>
      <w:proofErr w:type="spellStart"/>
      <w:r w:rsidR="00066E3C" w:rsidRPr="000B0AB3">
        <w:rPr>
          <w:color w:val="auto"/>
          <w:sz w:val="24"/>
        </w:rPr>
        <w:t>legislativy</w:t>
      </w:r>
      <w:proofErr w:type="spellEnd"/>
      <w:r w:rsidR="00066E3C" w:rsidRPr="000B0AB3">
        <w:rPr>
          <w:color w:val="auto"/>
          <w:sz w:val="24"/>
        </w:rPr>
        <w:t xml:space="preserve"> v </w:t>
      </w:r>
      <w:proofErr w:type="spellStart"/>
      <w:r w:rsidR="00066E3C" w:rsidRPr="000B0AB3">
        <w:rPr>
          <w:color w:val="auto"/>
          <w:sz w:val="24"/>
        </w:rPr>
        <w:t>oblasti</w:t>
      </w:r>
      <w:proofErr w:type="spellEnd"/>
      <w:r w:rsidR="00066E3C" w:rsidRPr="000B0AB3">
        <w:rPr>
          <w:color w:val="auto"/>
          <w:sz w:val="24"/>
        </w:rPr>
        <w:t xml:space="preserve"> </w:t>
      </w:r>
      <w:proofErr w:type="spellStart"/>
      <w:r w:rsidR="00066E3C" w:rsidRPr="000B0AB3">
        <w:rPr>
          <w:color w:val="auto"/>
          <w:sz w:val="24"/>
        </w:rPr>
        <w:t>ochrany</w:t>
      </w:r>
      <w:proofErr w:type="spellEnd"/>
      <w:r w:rsidR="00066E3C" w:rsidRPr="000B0AB3">
        <w:rPr>
          <w:color w:val="auto"/>
          <w:sz w:val="24"/>
        </w:rPr>
        <w:t xml:space="preserve"> </w:t>
      </w:r>
      <w:proofErr w:type="spellStart"/>
      <w:r w:rsidR="00066E3C" w:rsidRPr="000B0AB3">
        <w:rPr>
          <w:color w:val="auto"/>
          <w:sz w:val="24"/>
        </w:rPr>
        <w:t>životního</w:t>
      </w:r>
      <w:proofErr w:type="spellEnd"/>
      <w:r w:rsidR="00066E3C" w:rsidRPr="000B0AB3">
        <w:rPr>
          <w:color w:val="auto"/>
          <w:sz w:val="24"/>
        </w:rPr>
        <w:t xml:space="preserve"> </w:t>
      </w:r>
      <w:proofErr w:type="spellStart"/>
      <w:r w:rsidR="00066E3C" w:rsidRPr="000B0AB3">
        <w:rPr>
          <w:color w:val="auto"/>
          <w:sz w:val="24"/>
        </w:rPr>
        <w:t>prostředí</w:t>
      </w:r>
      <w:proofErr w:type="spellEnd"/>
      <w:r w:rsidR="000B0AB3">
        <w:rPr>
          <w:color w:val="auto"/>
          <w:sz w:val="24"/>
        </w:rPr>
        <w:t xml:space="preserve"> (</w:t>
      </w:r>
      <w:bookmarkStart w:id="0" w:name="_GoBack"/>
      <w:bookmarkEnd w:id="0"/>
      <w:r w:rsidR="005A6D3E" w:rsidRPr="000B0AB3">
        <w:rPr>
          <w:color w:val="auto"/>
          <w:szCs w:val="24"/>
          <w:lang w:val="cs-CZ"/>
        </w:rPr>
        <w:t xml:space="preserve"> </w:t>
      </w:r>
      <w:proofErr w:type="spellStart"/>
      <w:r w:rsidR="00066E3C" w:rsidRPr="000B0AB3">
        <w:rPr>
          <w:color w:val="auto"/>
          <w:szCs w:val="24"/>
          <w:lang w:val="cs-CZ"/>
        </w:rPr>
        <w:t>vč.</w:t>
      </w:r>
      <w:r w:rsidR="00EF3EA0" w:rsidRPr="000B0AB3">
        <w:rPr>
          <w:color w:val="auto"/>
          <w:szCs w:val="24"/>
          <w:lang w:val="cs-CZ"/>
        </w:rPr>
        <w:t>zákon</w:t>
      </w:r>
      <w:r w:rsidR="00066E3C" w:rsidRPr="000B0AB3">
        <w:rPr>
          <w:color w:val="auto"/>
          <w:szCs w:val="24"/>
          <w:lang w:val="cs-CZ"/>
        </w:rPr>
        <w:t>a</w:t>
      </w:r>
      <w:proofErr w:type="spellEnd"/>
      <w:r w:rsidR="00EF3EA0" w:rsidRPr="000B0AB3">
        <w:rPr>
          <w:color w:val="auto"/>
          <w:szCs w:val="24"/>
          <w:lang w:val="cs-CZ"/>
        </w:rPr>
        <w:t xml:space="preserve"> č. </w:t>
      </w:r>
      <w:r w:rsidR="00EF3EA0" w:rsidRPr="000B0AB3">
        <w:rPr>
          <w:b/>
          <w:color w:val="auto"/>
          <w:szCs w:val="24"/>
          <w:lang w:val="cs-CZ"/>
        </w:rPr>
        <w:t>114/1992</w:t>
      </w:r>
      <w:r w:rsidR="00EF3EA0" w:rsidRPr="000B0AB3">
        <w:rPr>
          <w:color w:val="auto"/>
          <w:szCs w:val="24"/>
          <w:lang w:val="cs-CZ"/>
        </w:rPr>
        <w:t xml:space="preserve"> </w:t>
      </w:r>
      <w:r w:rsidR="004331E9" w:rsidRPr="000B0AB3">
        <w:rPr>
          <w:color w:val="auto"/>
          <w:szCs w:val="24"/>
          <w:lang w:val="cs-CZ"/>
        </w:rPr>
        <w:t>o</w:t>
      </w:r>
      <w:r w:rsidR="009E3534" w:rsidRPr="000B0AB3">
        <w:rPr>
          <w:color w:val="auto"/>
          <w:szCs w:val="24"/>
          <w:lang w:val="cs-CZ"/>
        </w:rPr>
        <w:t xml:space="preserve"> Ochraně </w:t>
      </w:r>
      <w:r w:rsidR="009721A5" w:rsidRPr="000B0AB3">
        <w:rPr>
          <w:color w:val="auto"/>
          <w:szCs w:val="24"/>
          <w:lang w:val="cs-CZ"/>
        </w:rPr>
        <w:t>přírody a krajiny</w:t>
      </w:r>
      <w:r w:rsidR="00066E3C" w:rsidRPr="000B0AB3">
        <w:rPr>
          <w:color w:val="auto"/>
          <w:szCs w:val="24"/>
          <w:lang w:val="cs-CZ"/>
        </w:rPr>
        <w:t xml:space="preserve">) a </w:t>
      </w:r>
      <w:r w:rsidR="00B5243A" w:rsidRPr="000B0AB3">
        <w:rPr>
          <w:color w:val="auto"/>
          <w:szCs w:val="24"/>
          <w:lang w:val="cs-CZ"/>
        </w:rPr>
        <w:t xml:space="preserve">novelizovat </w:t>
      </w:r>
      <w:r w:rsidR="00C7015A" w:rsidRPr="000B0AB3">
        <w:rPr>
          <w:color w:val="auto"/>
          <w:szCs w:val="24"/>
          <w:lang w:val="cs-CZ"/>
        </w:rPr>
        <w:t xml:space="preserve">§149 zákona </w:t>
      </w:r>
      <w:r w:rsidR="00C7015A" w:rsidRPr="000B0AB3">
        <w:rPr>
          <w:b/>
          <w:color w:val="auto"/>
          <w:szCs w:val="24"/>
          <w:lang w:val="cs-CZ"/>
        </w:rPr>
        <w:t>500/2004</w:t>
      </w:r>
      <w:r w:rsidR="00C7015A" w:rsidRPr="000B0AB3">
        <w:rPr>
          <w:color w:val="auto"/>
          <w:szCs w:val="24"/>
          <w:lang w:val="cs-CZ"/>
        </w:rPr>
        <w:t xml:space="preserve"> </w:t>
      </w:r>
      <w:r w:rsidR="00B5243A" w:rsidRPr="000B0AB3">
        <w:rPr>
          <w:color w:val="auto"/>
          <w:szCs w:val="24"/>
          <w:lang w:val="cs-CZ"/>
        </w:rPr>
        <w:t>/</w:t>
      </w:r>
      <w:r w:rsidR="00C7015A" w:rsidRPr="000B0AB3">
        <w:rPr>
          <w:color w:val="auto"/>
          <w:szCs w:val="24"/>
          <w:lang w:val="cs-CZ"/>
        </w:rPr>
        <w:t>správní řád</w:t>
      </w:r>
      <w:r w:rsidR="00B5243A" w:rsidRPr="000B0AB3">
        <w:rPr>
          <w:color w:val="auto"/>
          <w:szCs w:val="24"/>
          <w:lang w:val="cs-CZ"/>
        </w:rPr>
        <w:t>/</w:t>
      </w:r>
      <w:r w:rsidR="00C7015A" w:rsidRPr="000B0AB3">
        <w:rPr>
          <w:color w:val="auto"/>
          <w:szCs w:val="24"/>
          <w:lang w:val="cs-CZ"/>
        </w:rPr>
        <w:t xml:space="preserve"> </w:t>
      </w:r>
      <w:r w:rsidR="005A6D3E" w:rsidRPr="000B0AB3">
        <w:rPr>
          <w:color w:val="auto"/>
          <w:szCs w:val="24"/>
          <w:lang w:val="cs-CZ"/>
        </w:rPr>
        <w:t xml:space="preserve">v tom smyslu, </w:t>
      </w:r>
      <w:r w:rsidR="00867D0F" w:rsidRPr="000B0AB3">
        <w:rPr>
          <w:color w:val="auto"/>
          <w:szCs w:val="24"/>
          <w:lang w:val="cs-CZ"/>
        </w:rPr>
        <w:t>aby</w:t>
      </w:r>
      <w:r w:rsidR="00B5243A" w:rsidRPr="000B0AB3">
        <w:rPr>
          <w:color w:val="auto"/>
          <w:szCs w:val="24"/>
          <w:lang w:val="cs-CZ"/>
        </w:rPr>
        <w:t xml:space="preserve"> </w:t>
      </w:r>
      <w:r w:rsidR="005A6D3E" w:rsidRPr="000B0AB3">
        <w:rPr>
          <w:color w:val="auto"/>
          <w:szCs w:val="24"/>
          <w:lang w:val="cs-CZ"/>
        </w:rPr>
        <w:t>nedocházelo k</w:t>
      </w:r>
      <w:r w:rsidR="00B5243A" w:rsidRPr="000B0AB3">
        <w:rPr>
          <w:color w:val="auto"/>
          <w:szCs w:val="24"/>
          <w:lang w:val="cs-CZ"/>
        </w:rPr>
        <w:t> je</w:t>
      </w:r>
      <w:r w:rsidR="004C0A24" w:rsidRPr="000B0AB3">
        <w:rPr>
          <w:color w:val="auto"/>
          <w:szCs w:val="24"/>
          <w:lang w:val="cs-CZ"/>
        </w:rPr>
        <w:t>jich</w:t>
      </w:r>
      <w:r w:rsidR="00B5243A" w:rsidRPr="000B0AB3">
        <w:rPr>
          <w:color w:val="auto"/>
          <w:szCs w:val="24"/>
          <w:lang w:val="cs-CZ"/>
        </w:rPr>
        <w:t xml:space="preserve"> </w:t>
      </w:r>
      <w:r w:rsidR="00C7015A" w:rsidRPr="00584986">
        <w:rPr>
          <w:color w:val="000000" w:themeColor="text1"/>
          <w:szCs w:val="24"/>
          <w:lang w:val="cs-CZ"/>
        </w:rPr>
        <w:t>zneužívání</w:t>
      </w:r>
      <w:r w:rsidR="00B5243A" w:rsidRPr="00584986">
        <w:rPr>
          <w:color w:val="000000" w:themeColor="text1"/>
          <w:szCs w:val="24"/>
          <w:lang w:val="cs-CZ"/>
        </w:rPr>
        <w:t xml:space="preserve"> formou účelových podnětů k p</w:t>
      </w:r>
      <w:r w:rsidR="00C7015A" w:rsidRPr="00584986">
        <w:rPr>
          <w:color w:val="000000" w:themeColor="text1"/>
          <w:szCs w:val="24"/>
          <w:lang w:val="cs-CZ"/>
        </w:rPr>
        <w:t>rověření</w:t>
      </w:r>
      <w:r w:rsidR="005A6D3E" w:rsidRPr="00584986">
        <w:rPr>
          <w:color w:val="000000" w:themeColor="text1"/>
          <w:szCs w:val="24"/>
          <w:lang w:val="cs-CZ"/>
        </w:rPr>
        <w:t>, již jednou vydaných Z</w:t>
      </w:r>
      <w:r w:rsidR="00C7015A" w:rsidRPr="00584986">
        <w:rPr>
          <w:color w:val="000000" w:themeColor="text1"/>
          <w:szCs w:val="24"/>
          <w:lang w:val="cs-CZ"/>
        </w:rPr>
        <w:t xml:space="preserve">ávazných stanovisek </w:t>
      </w:r>
      <w:r w:rsidR="005A6D3E" w:rsidRPr="00584986">
        <w:rPr>
          <w:color w:val="000000" w:themeColor="text1"/>
          <w:szCs w:val="24"/>
          <w:lang w:val="cs-CZ"/>
        </w:rPr>
        <w:t>orgán</w:t>
      </w:r>
      <w:r w:rsidR="003C3ABC" w:rsidRPr="00584986">
        <w:rPr>
          <w:color w:val="000000" w:themeColor="text1"/>
          <w:szCs w:val="24"/>
          <w:lang w:val="cs-CZ"/>
        </w:rPr>
        <w:t>y</w:t>
      </w:r>
      <w:r w:rsidR="005A6D3E" w:rsidRPr="00584986">
        <w:rPr>
          <w:color w:val="000000" w:themeColor="text1"/>
          <w:szCs w:val="24"/>
          <w:lang w:val="cs-CZ"/>
        </w:rPr>
        <w:t xml:space="preserve"> </w:t>
      </w:r>
      <w:r w:rsidR="00584986" w:rsidRPr="00584986">
        <w:rPr>
          <w:color w:val="000000" w:themeColor="text1"/>
          <w:szCs w:val="24"/>
          <w:lang w:val="cs-CZ"/>
        </w:rPr>
        <w:t>veřejné správy</w:t>
      </w:r>
      <w:r w:rsidR="005A6D3E" w:rsidRPr="00584986">
        <w:rPr>
          <w:color w:val="000000" w:themeColor="text1"/>
          <w:szCs w:val="24"/>
          <w:lang w:val="cs-CZ"/>
        </w:rPr>
        <w:t>.</w:t>
      </w:r>
    </w:p>
    <w:p w:rsidR="003E792E" w:rsidRPr="00584986" w:rsidRDefault="00F25F5D" w:rsidP="00584986">
      <w:pPr>
        <w:pStyle w:val="Text"/>
        <w:numPr>
          <w:ilvl w:val="0"/>
          <w:numId w:val="2"/>
        </w:numPr>
        <w:spacing w:before="120" w:line="259" w:lineRule="auto"/>
        <w:ind w:left="426" w:hanging="426"/>
        <w:jc w:val="both"/>
        <w:rPr>
          <w:szCs w:val="24"/>
          <w:lang w:val="cs-CZ"/>
        </w:rPr>
      </w:pPr>
      <w:r w:rsidRPr="00584986">
        <w:rPr>
          <w:szCs w:val="24"/>
          <w:lang w:val="cs-CZ"/>
        </w:rPr>
        <w:t>V souladu s rozhodnutím Evropské komise a cíli na transevropské dopravní síti</w:t>
      </w:r>
      <w:r w:rsidR="00FF737E" w:rsidRPr="00584986">
        <w:rPr>
          <w:szCs w:val="24"/>
          <w:lang w:val="cs-CZ"/>
        </w:rPr>
        <w:t xml:space="preserve"> </w:t>
      </w:r>
      <w:r w:rsidRPr="00584986">
        <w:rPr>
          <w:szCs w:val="24"/>
          <w:lang w:val="cs-CZ"/>
        </w:rPr>
        <w:t>TEN-T:</w:t>
      </w:r>
    </w:p>
    <w:p w:rsidR="00954037" w:rsidRPr="00584986" w:rsidRDefault="00954037" w:rsidP="001073DE">
      <w:pPr>
        <w:pStyle w:val="Text"/>
        <w:numPr>
          <w:ilvl w:val="0"/>
          <w:numId w:val="10"/>
        </w:numPr>
        <w:spacing w:before="60" w:line="259" w:lineRule="auto"/>
        <w:ind w:left="568" w:hanging="284"/>
        <w:jc w:val="both"/>
        <w:rPr>
          <w:szCs w:val="24"/>
          <w:lang w:val="cs-CZ"/>
        </w:rPr>
      </w:pPr>
      <w:r w:rsidRPr="00584986">
        <w:rPr>
          <w:szCs w:val="24"/>
          <w:lang w:val="cs-CZ"/>
        </w:rPr>
        <w:t>Dokončit přípravu a výkupy pozemků dálnice D1 stavby 136 Říkovice – Přerov včetně návazného křížení s D 55 a průtah</w:t>
      </w:r>
      <w:r w:rsidR="007773F0" w:rsidRPr="00584986">
        <w:rPr>
          <w:szCs w:val="24"/>
          <w:lang w:val="cs-CZ"/>
        </w:rPr>
        <w:t>u</w:t>
      </w:r>
      <w:r w:rsidRPr="00584986">
        <w:rPr>
          <w:szCs w:val="24"/>
          <w:lang w:val="cs-CZ"/>
        </w:rPr>
        <w:t xml:space="preserve"> městem Přerov tak, aby byla tato dálnice plně využita pro </w:t>
      </w:r>
      <w:r w:rsidR="003C3ABC" w:rsidRPr="00584986">
        <w:rPr>
          <w:szCs w:val="24"/>
          <w:lang w:val="cs-CZ"/>
        </w:rPr>
        <w:t xml:space="preserve">tranzitní i místní </w:t>
      </w:r>
      <w:r w:rsidRPr="00584986">
        <w:rPr>
          <w:szCs w:val="24"/>
          <w:lang w:val="cs-CZ"/>
        </w:rPr>
        <w:t xml:space="preserve">dopravu a její zprůjezdnění v roce 2021 umožnilo vyřešit </w:t>
      </w:r>
      <w:r w:rsidR="003C3ABC" w:rsidRPr="00584986">
        <w:rPr>
          <w:szCs w:val="24"/>
          <w:lang w:val="cs-CZ"/>
        </w:rPr>
        <w:t xml:space="preserve">komplikovanou </w:t>
      </w:r>
      <w:r w:rsidRPr="00584986">
        <w:rPr>
          <w:szCs w:val="24"/>
          <w:lang w:val="cs-CZ"/>
        </w:rPr>
        <w:t xml:space="preserve">situaci dopravního uzlu </w:t>
      </w:r>
      <w:r w:rsidR="003C3ABC" w:rsidRPr="00584986">
        <w:rPr>
          <w:szCs w:val="24"/>
          <w:lang w:val="cs-CZ"/>
        </w:rPr>
        <w:t>Říkovice-</w:t>
      </w:r>
      <w:r w:rsidRPr="00584986">
        <w:rPr>
          <w:szCs w:val="24"/>
          <w:lang w:val="cs-CZ"/>
        </w:rPr>
        <w:t>Přerov</w:t>
      </w:r>
      <w:r w:rsidR="003C3ABC" w:rsidRPr="00584986">
        <w:rPr>
          <w:szCs w:val="24"/>
          <w:lang w:val="cs-CZ"/>
        </w:rPr>
        <w:t>-Lipník nad Bečvou</w:t>
      </w:r>
      <w:r w:rsidRPr="00584986">
        <w:rPr>
          <w:szCs w:val="24"/>
          <w:lang w:val="cs-CZ"/>
        </w:rPr>
        <w:t>.</w:t>
      </w:r>
    </w:p>
    <w:p w:rsidR="003E792E" w:rsidRPr="00584986" w:rsidRDefault="00F25F5D" w:rsidP="001073DE">
      <w:pPr>
        <w:pStyle w:val="Text"/>
        <w:numPr>
          <w:ilvl w:val="0"/>
          <w:numId w:val="9"/>
        </w:numPr>
        <w:spacing w:before="60" w:line="259" w:lineRule="auto"/>
        <w:ind w:left="568" w:hanging="284"/>
        <w:jc w:val="both"/>
        <w:rPr>
          <w:szCs w:val="24"/>
          <w:lang w:val="cs-CZ"/>
        </w:rPr>
      </w:pPr>
      <w:r w:rsidRPr="00584986">
        <w:rPr>
          <w:szCs w:val="24"/>
          <w:lang w:val="cs-CZ"/>
        </w:rPr>
        <w:t>Zahájit výstavbu rychlostní silnice D49</w:t>
      </w:r>
      <w:r w:rsidR="002C4033" w:rsidRPr="00584986">
        <w:rPr>
          <w:szCs w:val="24"/>
          <w:lang w:val="cs-CZ"/>
        </w:rPr>
        <w:t xml:space="preserve">01 Hulín-Fryšták, </w:t>
      </w:r>
      <w:r w:rsidRPr="00584986">
        <w:rPr>
          <w:szCs w:val="24"/>
          <w:lang w:val="cs-CZ"/>
        </w:rPr>
        <w:t xml:space="preserve">jako </w:t>
      </w:r>
      <w:r w:rsidR="00584986" w:rsidRPr="00584986">
        <w:rPr>
          <w:szCs w:val="24"/>
          <w:lang w:val="cs-CZ"/>
        </w:rPr>
        <w:t>součást transevropské</w:t>
      </w:r>
      <w:r w:rsidRPr="00584986">
        <w:rPr>
          <w:szCs w:val="24"/>
          <w:lang w:val="cs-CZ"/>
        </w:rPr>
        <w:t xml:space="preserve"> sítě </w:t>
      </w:r>
      <w:r w:rsidR="00584986">
        <w:rPr>
          <w:szCs w:val="24"/>
          <w:lang w:val="cs-CZ"/>
        </w:rPr>
        <w:t>TEN-T</w:t>
      </w:r>
      <w:r w:rsidRPr="00584986">
        <w:rPr>
          <w:szCs w:val="24"/>
          <w:lang w:val="cs-CZ"/>
        </w:rPr>
        <w:t>, urychlit přípravu navazující</w:t>
      </w:r>
      <w:r w:rsidR="002C4033" w:rsidRPr="00584986">
        <w:rPr>
          <w:szCs w:val="24"/>
          <w:lang w:val="cs-CZ"/>
        </w:rPr>
        <w:t>ho</w:t>
      </w:r>
      <w:r w:rsidR="009A6B64" w:rsidRPr="00584986">
        <w:rPr>
          <w:szCs w:val="24"/>
          <w:lang w:val="cs-CZ"/>
        </w:rPr>
        <w:t xml:space="preserve"> </w:t>
      </w:r>
      <w:r w:rsidR="00830B87" w:rsidRPr="00584986">
        <w:rPr>
          <w:szCs w:val="24"/>
          <w:lang w:val="cs-CZ"/>
        </w:rPr>
        <w:t>úsek</w:t>
      </w:r>
      <w:r w:rsidR="002C4033" w:rsidRPr="00584986">
        <w:rPr>
          <w:szCs w:val="24"/>
          <w:lang w:val="cs-CZ"/>
        </w:rPr>
        <w:t>u</w:t>
      </w:r>
      <w:r w:rsidRPr="00584986">
        <w:rPr>
          <w:szCs w:val="24"/>
          <w:lang w:val="cs-CZ"/>
        </w:rPr>
        <w:t xml:space="preserve"> </w:t>
      </w:r>
      <w:r w:rsidR="002C4033" w:rsidRPr="00584986">
        <w:rPr>
          <w:szCs w:val="24"/>
          <w:lang w:val="cs-CZ"/>
        </w:rPr>
        <w:t>D</w:t>
      </w:r>
      <w:r w:rsidRPr="00584986">
        <w:rPr>
          <w:szCs w:val="24"/>
          <w:lang w:val="cs-CZ"/>
        </w:rPr>
        <w:t>4902</w:t>
      </w:r>
      <w:r w:rsidR="002C4033" w:rsidRPr="00584986">
        <w:rPr>
          <w:szCs w:val="24"/>
          <w:lang w:val="cs-CZ"/>
        </w:rPr>
        <w:t xml:space="preserve"> F</w:t>
      </w:r>
      <w:r w:rsidRPr="00584986">
        <w:rPr>
          <w:szCs w:val="24"/>
          <w:lang w:val="cs-CZ"/>
        </w:rPr>
        <w:t xml:space="preserve">ryšták-Lípa a učinit tak zásadní posun v propojení střední </w:t>
      </w:r>
      <w:r w:rsidR="003C3ABC" w:rsidRPr="00584986">
        <w:rPr>
          <w:szCs w:val="24"/>
          <w:lang w:val="cs-CZ"/>
        </w:rPr>
        <w:t>a</w:t>
      </w:r>
      <w:r w:rsidR="009A6B64" w:rsidRPr="00584986">
        <w:rPr>
          <w:szCs w:val="24"/>
          <w:lang w:val="cs-CZ"/>
        </w:rPr>
        <w:t xml:space="preserve"> </w:t>
      </w:r>
      <w:r w:rsidRPr="00584986">
        <w:rPr>
          <w:szCs w:val="24"/>
          <w:lang w:val="cs-CZ"/>
        </w:rPr>
        <w:t>východní Moravy se sousedními regiony Slovensk</w:t>
      </w:r>
      <w:r w:rsidR="00584986">
        <w:rPr>
          <w:szCs w:val="24"/>
          <w:lang w:val="cs-CZ"/>
        </w:rPr>
        <w:t>a</w:t>
      </w:r>
      <w:r w:rsidRPr="00584986">
        <w:rPr>
          <w:szCs w:val="24"/>
          <w:lang w:val="cs-CZ"/>
        </w:rPr>
        <w:t>.</w:t>
      </w:r>
    </w:p>
    <w:p w:rsidR="00C02C31" w:rsidRPr="00ED6325" w:rsidRDefault="00F25F5D" w:rsidP="001073DE">
      <w:pPr>
        <w:pStyle w:val="Text"/>
        <w:numPr>
          <w:ilvl w:val="0"/>
          <w:numId w:val="9"/>
        </w:numPr>
        <w:spacing w:before="60" w:line="259" w:lineRule="auto"/>
        <w:ind w:left="568" w:hanging="284"/>
        <w:jc w:val="both"/>
        <w:rPr>
          <w:color w:val="000000" w:themeColor="text1"/>
          <w:szCs w:val="24"/>
          <w:lang w:val="cs-CZ"/>
        </w:rPr>
      </w:pPr>
      <w:r w:rsidRPr="00584986">
        <w:rPr>
          <w:szCs w:val="24"/>
          <w:lang w:val="cs-CZ"/>
        </w:rPr>
        <w:t>Urychlit přípravu a realizaci rychlostní silnice D55 v úseku Olomouc</w:t>
      </w:r>
      <w:r w:rsidR="001073DE">
        <w:rPr>
          <w:szCs w:val="24"/>
          <w:lang w:val="cs-CZ"/>
        </w:rPr>
        <w:t xml:space="preserve"> – </w:t>
      </w:r>
      <w:r w:rsidRPr="00584986">
        <w:rPr>
          <w:szCs w:val="24"/>
          <w:lang w:val="cs-CZ"/>
        </w:rPr>
        <w:t>Přerov</w:t>
      </w:r>
      <w:r w:rsidR="001073DE">
        <w:rPr>
          <w:szCs w:val="24"/>
          <w:lang w:val="cs-CZ"/>
        </w:rPr>
        <w:t xml:space="preserve"> a </w:t>
      </w:r>
      <w:r w:rsidR="003C3ABC" w:rsidRPr="00584986">
        <w:rPr>
          <w:szCs w:val="24"/>
          <w:lang w:val="cs-CZ"/>
        </w:rPr>
        <w:t>Otrokovice</w:t>
      </w:r>
      <w:r w:rsidR="001073DE">
        <w:rPr>
          <w:szCs w:val="24"/>
          <w:lang w:val="cs-CZ"/>
        </w:rPr>
        <w:t xml:space="preserve"> </w:t>
      </w:r>
      <w:r w:rsidR="003C3ABC" w:rsidRPr="00584986">
        <w:rPr>
          <w:szCs w:val="24"/>
          <w:lang w:val="cs-CZ"/>
        </w:rPr>
        <w:t>-St</w:t>
      </w:r>
      <w:r w:rsidR="001073DE">
        <w:rPr>
          <w:szCs w:val="24"/>
          <w:lang w:val="cs-CZ"/>
        </w:rPr>
        <w:t>aré</w:t>
      </w:r>
      <w:r w:rsidR="003C3ABC" w:rsidRPr="00584986">
        <w:rPr>
          <w:szCs w:val="24"/>
          <w:lang w:val="cs-CZ"/>
        </w:rPr>
        <w:t xml:space="preserve"> Město</w:t>
      </w:r>
      <w:r w:rsidR="001073DE">
        <w:rPr>
          <w:szCs w:val="24"/>
          <w:lang w:val="cs-CZ"/>
        </w:rPr>
        <w:t xml:space="preserve"> </w:t>
      </w:r>
      <w:r w:rsidR="003C3ABC" w:rsidRPr="00584986">
        <w:rPr>
          <w:szCs w:val="24"/>
          <w:lang w:val="cs-CZ"/>
        </w:rPr>
        <w:t>-</w:t>
      </w:r>
      <w:r w:rsidR="001073DE">
        <w:rPr>
          <w:szCs w:val="24"/>
          <w:lang w:val="cs-CZ"/>
        </w:rPr>
        <w:t xml:space="preserve"> </w:t>
      </w:r>
      <w:r w:rsidR="003C3ABC" w:rsidRPr="00584986">
        <w:rPr>
          <w:szCs w:val="24"/>
          <w:lang w:val="cs-CZ"/>
        </w:rPr>
        <w:t xml:space="preserve">Břeclav, </w:t>
      </w:r>
      <w:r w:rsidR="00584986" w:rsidRPr="00584986">
        <w:rPr>
          <w:szCs w:val="24"/>
          <w:lang w:val="cs-CZ"/>
        </w:rPr>
        <w:t>včetně přípravy</w:t>
      </w:r>
      <w:r w:rsidR="003C3ABC" w:rsidRPr="00584986">
        <w:rPr>
          <w:szCs w:val="24"/>
          <w:lang w:val="cs-CZ"/>
        </w:rPr>
        <w:t xml:space="preserve"> tzv. </w:t>
      </w:r>
      <w:r w:rsidR="003C3ABC" w:rsidRPr="00ED6325">
        <w:rPr>
          <w:color w:val="000000" w:themeColor="text1"/>
          <w:szCs w:val="24"/>
          <w:lang w:val="cs-CZ"/>
        </w:rPr>
        <w:t>východní</w:t>
      </w:r>
      <w:r w:rsidR="002C4033" w:rsidRPr="00ED6325">
        <w:rPr>
          <w:color w:val="000000" w:themeColor="text1"/>
          <w:szCs w:val="24"/>
          <w:lang w:val="cs-CZ"/>
        </w:rPr>
        <w:t>ch</w:t>
      </w:r>
      <w:r w:rsidR="003C3ABC" w:rsidRPr="00ED6325">
        <w:rPr>
          <w:color w:val="000000" w:themeColor="text1"/>
          <w:szCs w:val="24"/>
          <w:lang w:val="cs-CZ"/>
        </w:rPr>
        <w:t xml:space="preserve"> tangent</w:t>
      </w:r>
      <w:r w:rsidR="002C4033" w:rsidRPr="00ED6325">
        <w:rPr>
          <w:color w:val="000000" w:themeColor="text1"/>
          <w:szCs w:val="24"/>
          <w:lang w:val="cs-CZ"/>
        </w:rPr>
        <w:t>y</w:t>
      </w:r>
      <w:r w:rsidR="007E46B8" w:rsidRPr="00ED6325">
        <w:rPr>
          <w:color w:val="000000" w:themeColor="text1"/>
          <w:szCs w:val="24"/>
          <w:lang w:val="cs-CZ"/>
        </w:rPr>
        <w:t xml:space="preserve"> Olomouce</w:t>
      </w:r>
      <w:r w:rsidR="003C3ABC" w:rsidRPr="00ED6325">
        <w:rPr>
          <w:color w:val="000000" w:themeColor="text1"/>
          <w:szCs w:val="24"/>
          <w:lang w:val="cs-CZ"/>
        </w:rPr>
        <w:t>.</w:t>
      </w:r>
    </w:p>
    <w:p w:rsidR="003E792E" w:rsidRPr="00584986" w:rsidRDefault="00F25F5D" w:rsidP="001073DE">
      <w:pPr>
        <w:pStyle w:val="Text"/>
        <w:numPr>
          <w:ilvl w:val="0"/>
          <w:numId w:val="9"/>
        </w:numPr>
        <w:spacing w:before="60" w:line="259" w:lineRule="auto"/>
        <w:ind w:left="568" w:hanging="284"/>
        <w:jc w:val="both"/>
        <w:rPr>
          <w:szCs w:val="24"/>
          <w:lang w:val="cs-CZ"/>
        </w:rPr>
      </w:pPr>
      <w:r w:rsidRPr="00584986">
        <w:rPr>
          <w:szCs w:val="24"/>
          <w:lang w:val="cs-CZ"/>
        </w:rPr>
        <w:t>Urychlit přípravu a realizaci rychlostní silnice D 35 v úseku Hradec Králové – Mohelnice,</w:t>
      </w:r>
      <w:r w:rsidR="009E3534" w:rsidRPr="00584986">
        <w:rPr>
          <w:szCs w:val="24"/>
          <w:lang w:val="cs-CZ"/>
        </w:rPr>
        <w:t xml:space="preserve"> s předstihovým zahájením úseku Mohelnice-</w:t>
      </w:r>
      <w:r w:rsidR="00C823C4" w:rsidRPr="00584986">
        <w:rPr>
          <w:szCs w:val="24"/>
          <w:lang w:val="cs-CZ"/>
        </w:rPr>
        <w:t>Staré Město</w:t>
      </w:r>
      <w:r w:rsidRPr="00584986">
        <w:rPr>
          <w:szCs w:val="24"/>
          <w:lang w:val="cs-CZ"/>
        </w:rPr>
        <w:t xml:space="preserve"> jako alternativní dopravní propo</w:t>
      </w:r>
      <w:r w:rsidR="00C02C31" w:rsidRPr="00584986">
        <w:rPr>
          <w:szCs w:val="24"/>
          <w:lang w:val="cs-CZ"/>
        </w:rPr>
        <w:t>jení ČR v západovýchodním směru</w:t>
      </w:r>
      <w:r w:rsidR="0035376D">
        <w:rPr>
          <w:szCs w:val="24"/>
          <w:lang w:val="cs-CZ"/>
        </w:rPr>
        <w:t>, k</w:t>
      </w:r>
      <w:r w:rsidR="002C4033" w:rsidRPr="00584986">
        <w:rPr>
          <w:szCs w:val="24"/>
          <w:lang w:val="cs-CZ"/>
        </w:rPr>
        <w:t>apacitní silnice</w:t>
      </w:r>
      <w:r w:rsidR="00A23A28" w:rsidRPr="00584986">
        <w:rPr>
          <w:szCs w:val="24"/>
          <w:lang w:val="cs-CZ"/>
        </w:rPr>
        <w:t xml:space="preserve"> </w:t>
      </w:r>
      <w:r w:rsidRPr="00584986">
        <w:rPr>
          <w:szCs w:val="24"/>
          <w:lang w:val="cs-CZ"/>
        </w:rPr>
        <w:t>I/44 v úseku Mohelnice</w:t>
      </w:r>
      <w:r w:rsidR="00584986" w:rsidRPr="00584986">
        <w:rPr>
          <w:szCs w:val="24"/>
          <w:lang w:val="cs-CZ"/>
        </w:rPr>
        <w:t xml:space="preserve"> </w:t>
      </w:r>
      <w:r w:rsidR="0035376D">
        <w:rPr>
          <w:szCs w:val="24"/>
          <w:lang w:val="cs-CZ"/>
        </w:rPr>
        <w:t>–</w:t>
      </w:r>
      <w:r w:rsidR="00584986" w:rsidRPr="00584986">
        <w:rPr>
          <w:szCs w:val="24"/>
          <w:lang w:val="cs-CZ"/>
        </w:rPr>
        <w:t xml:space="preserve"> </w:t>
      </w:r>
      <w:r w:rsidRPr="00584986">
        <w:rPr>
          <w:szCs w:val="24"/>
          <w:lang w:val="cs-CZ"/>
        </w:rPr>
        <w:t>Jeseník</w:t>
      </w:r>
      <w:r w:rsidR="0035376D">
        <w:rPr>
          <w:szCs w:val="24"/>
          <w:lang w:val="cs-CZ"/>
        </w:rPr>
        <w:t xml:space="preserve"> </w:t>
      </w:r>
      <w:r w:rsidR="0035376D" w:rsidRPr="00ED6325">
        <w:rPr>
          <w:color w:val="000000" w:themeColor="text1"/>
          <w:szCs w:val="24"/>
          <w:lang w:val="cs-CZ"/>
        </w:rPr>
        <w:t>a obchvatu Bludova,</w:t>
      </w:r>
      <w:r w:rsidRPr="00ED6325">
        <w:rPr>
          <w:color w:val="000000" w:themeColor="text1"/>
          <w:szCs w:val="24"/>
          <w:lang w:val="cs-CZ"/>
        </w:rPr>
        <w:t xml:space="preserve"> </w:t>
      </w:r>
      <w:r w:rsidR="00A23A28" w:rsidRPr="00ED6325">
        <w:rPr>
          <w:color w:val="000000" w:themeColor="text1"/>
          <w:szCs w:val="24"/>
          <w:lang w:val="cs-CZ"/>
        </w:rPr>
        <w:t xml:space="preserve">a obchvatu Olomouce </w:t>
      </w:r>
      <w:r w:rsidRPr="00ED6325">
        <w:rPr>
          <w:color w:val="000000" w:themeColor="text1"/>
          <w:szCs w:val="24"/>
          <w:lang w:val="cs-CZ"/>
        </w:rPr>
        <w:t xml:space="preserve">v rámci severojižního propojení </w:t>
      </w:r>
      <w:r w:rsidR="00584986" w:rsidRPr="00ED6325">
        <w:rPr>
          <w:color w:val="000000" w:themeColor="text1"/>
          <w:szCs w:val="24"/>
          <w:lang w:val="cs-CZ"/>
        </w:rPr>
        <w:t>Olomouckého kraje</w:t>
      </w:r>
      <w:r w:rsidRPr="00ED6325">
        <w:rPr>
          <w:color w:val="000000" w:themeColor="text1"/>
          <w:szCs w:val="24"/>
          <w:lang w:val="cs-CZ"/>
        </w:rPr>
        <w:t xml:space="preserve"> a jeho </w:t>
      </w:r>
      <w:r w:rsidRPr="00584986">
        <w:rPr>
          <w:szCs w:val="24"/>
          <w:lang w:val="cs-CZ"/>
        </w:rPr>
        <w:t>napojení na ry</w:t>
      </w:r>
      <w:r w:rsidR="00C02C31" w:rsidRPr="00584986">
        <w:rPr>
          <w:szCs w:val="24"/>
          <w:lang w:val="cs-CZ"/>
        </w:rPr>
        <w:t>chlostní komunikaci D 35</w:t>
      </w:r>
      <w:r w:rsidR="009E7DF8" w:rsidRPr="00584986">
        <w:rPr>
          <w:szCs w:val="24"/>
          <w:lang w:val="cs-CZ"/>
        </w:rPr>
        <w:t>.</w:t>
      </w:r>
    </w:p>
    <w:p w:rsidR="003E792E" w:rsidRPr="00584986" w:rsidRDefault="00F25F5D" w:rsidP="001073DE">
      <w:pPr>
        <w:pStyle w:val="Text"/>
        <w:numPr>
          <w:ilvl w:val="0"/>
          <w:numId w:val="9"/>
        </w:numPr>
        <w:spacing w:before="60" w:line="259" w:lineRule="auto"/>
        <w:ind w:left="568" w:hanging="284"/>
        <w:jc w:val="both"/>
        <w:rPr>
          <w:szCs w:val="24"/>
          <w:lang w:val="cs-CZ"/>
        </w:rPr>
      </w:pPr>
      <w:r w:rsidRPr="00584986">
        <w:rPr>
          <w:szCs w:val="24"/>
          <w:lang w:val="cs-CZ"/>
        </w:rPr>
        <w:t xml:space="preserve">pokračovat v přípravě a </w:t>
      </w:r>
      <w:r w:rsidR="00830B87" w:rsidRPr="00584986">
        <w:rPr>
          <w:szCs w:val="24"/>
          <w:lang w:val="cs-CZ"/>
        </w:rPr>
        <w:t xml:space="preserve">následné realizaci </w:t>
      </w:r>
      <w:r w:rsidRPr="00584986">
        <w:rPr>
          <w:szCs w:val="24"/>
          <w:lang w:val="cs-CZ"/>
        </w:rPr>
        <w:t>silnice I/35 Valašské Meziříčí – Palačov (D48),</w:t>
      </w:r>
      <w:r w:rsidR="00036ABA" w:rsidRPr="00584986">
        <w:rPr>
          <w:szCs w:val="24"/>
          <w:lang w:val="cs-CZ"/>
        </w:rPr>
        <w:t xml:space="preserve"> </w:t>
      </w:r>
      <w:r w:rsidRPr="00584986">
        <w:rPr>
          <w:szCs w:val="24"/>
          <w:lang w:val="cs-CZ"/>
        </w:rPr>
        <w:t>a přípravě silnice I/57 obchvat Valašské Meziříčí s</w:t>
      </w:r>
      <w:r w:rsidR="00A23A28" w:rsidRPr="00584986">
        <w:rPr>
          <w:szCs w:val="24"/>
          <w:lang w:val="cs-CZ"/>
        </w:rPr>
        <w:t xml:space="preserve"> </w:t>
      </w:r>
      <w:r w:rsidR="001073DE">
        <w:rPr>
          <w:szCs w:val="24"/>
          <w:lang w:val="cs-CZ"/>
        </w:rPr>
        <w:t>pokračováním na Vsetín.</w:t>
      </w:r>
    </w:p>
    <w:p w:rsidR="005D39C5" w:rsidRPr="00584986" w:rsidRDefault="00F25F5D" w:rsidP="001073DE">
      <w:pPr>
        <w:pStyle w:val="Text"/>
        <w:numPr>
          <w:ilvl w:val="0"/>
          <w:numId w:val="9"/>
        </w:numPr>
        <w:spacing w:before="60" w:line="259" w:lineRule="auto"/>
        <w:ind w:left="568" w:hanging="284"/>
        <w:jc w:val="both"/>
        <w:rPr>
          <w:szCs w:val="24"/>
          <w:lang w:val="cs-CZ"/>
        </w:rPr>
      </w:pPr>
      <w:r w:rsidRPr="00584986">
        <w:rPr>
          <w:szCs w:val="24"/>
          <w:lang w:val="cs-CZ"/>
        </w:rPr>
        <w:t xml:space="preserve">Urychlit modernizaci železniční tratě Hranice </w:t>
      </w:r>
      <w:r w:rsidR="001073DE">
        <w:rPr>
          <w:szCs w:val="24"/>
          <w:lang w:val="cs-CZ"/>
        </w:rPr>
        <w:t xml:space="preserve">n. M. – </w:t>
      </w:r>
      <w:r w:rsidRPr="00584986">
        <w:rPr>
          <w:szCs w:val="24"/>
          <w:lang w:val="cs-CZ"/>
        </w:rPr>
        <w:t>Vsetín</w:t>
      </w:r>
      <w:r w:rsidR="001073DE">
        <w:rPr>
          <w:szCs w:val="24"/>
          <w:lang w:val="cs-CZ"/>
        </w:rPr>
        <w:t xml:space="preserve"> </w:t>
      </w:r>
      <w:r w:rsidR="00830B87" w:rsidRPr="00584986">
        <w:rPr>
          <w:szCs w:val="24"/>
          <w:lang w:val="cs-CZ"/>
        </w:rPr>
        <w:t>-</w:t>
      </w:r>
      <w:r w:rsidR="001073DE">
        <w:rPr>
          <w:szCs w:val="24"/>
          <w:lang w:val="cs-CZ"/>
        </w:rPr>
        <w:t xml:space="preserve"> </w:t>
      </w:r>
      <w:r w:rsidRPr="00584986">
        <w:rPr>
          <w:szCs w:val="24"/>
          <w:lang w:val="cs-CZ"/>
        </w:rPr>
        <w:t xml:space="preserve">Horní Lideč, včetně </w:t>
      </w:r>
      <w:r w:rsidR="001073DE">
        <w:rPr>
          <w:szCs w:val="24"/>
          <w:lang w:val="cs-CZ"/>
        </w:rPr>
        <w:t>dopravního terminálu</w:t>
      </w:r>
      <w:r w:rsidR="005D39C5" w:rsidRPr="00584986">
        <w:rPr>
          <w:szCs w:val="24"/>
          <w:lang w:val="cs-CZ"/>
        </w:rPr>
        <w:t xml:space="preserve"> Vsetín.</w:t>
      </w:r>
    </w:p>
    <w:p w:rsidR="003E792E" w:rsidRPr="00584986" w:rsidRDefault="00584986" w:rsidP="001073DE">
      <w:pPr>
        <w:pStyle w:val="Text"/>
        <w:numPr>
          <w:ilvl w:val="0"/>
          <w:numId w:val="9"/>
        </w:numPr>
        <w:tabs>
          <w:tab w:val="left" w:pos="709"/>
        </w:tabs>
        <w:spacing w:before="60" w:line="259" w:lineRule="auto"/>
        <w:ind w:left="568" w:hanging="284"/>
        <w:jc w:val="both"/>
        <w:rPr>
          <w:szCs w:val="24"/>
          <w:lang w:val="cs-CZ"/>
        </w:rPr>
      </w:pPr>
      <w:r>
        <w:rPr>
          <w:szCs w:val="24"/>
          <w:lang w:val="cs-CZ"/>
        </w:rPr>
        <w:t>D</w:t>
      </w:r>
      <w:r w:rsidRPr="00584986">
        <w:rPr>
          <w:szCs w:val="24"/>
          <w:lang w:val="cs-CZ"/>
        </w:rPr>
        <w:t>okončit přípravu</w:t>
      </w:r>
      <w:r w:rsidR="00F25F5D" w:rsidRPr="00584986">
        <w:rPr>
          <w:szCs w:val="24"/>
          <w:lang w:val="cs-CZ"/>
        </w:rPr>
        <w:t xml:space="preserve"> </w:t>
      </w:r>
      <w:r>
        <w:rPr>
          <w:szCs w:val="24"/>
          <w:lang w:val="cs-CZ"/>
        </w:rPr>
        <w:t>Modernizace a elektrizace</w:t>
      </w:r>
      <w:r w:rsidR="00F25F5D" w:rsidRPr="00584986">
        <w:rPr>
          <w:szCs w:val="24"/>
          <w:lang w:val="cs-CZ"/>
        </w:rPr>
        <w:t xml:space="preserve"> trati Otrokovice</w:t>
      </w:r>
      <w:r w:rsidR="001073DE">
        <w:rPr>
          <w:szCs w:val="24"/>
          <w:lang w:val="cs-CZ"/>
        </w:rPr>
        <w:t xml:space="preserve"> – </w:t>
      </w:r>
      <w:r w:rsidR="00F25F5D" w:rsidRPr="00584986">
        <w:rPr>
          <w:szCs w:val="24"/>
          <w:lang w:val="cs-CZ"/>
        </w:rPr>
        <w:t>Zlín</w:t>
      </w:r>
      <w:r w:rsidR="001073DE">
        <w:rPr>
          <w:szCs w:val="24"/>
          <w:lang w:val="cs-CZ"/>
        </w:rPr>
        <w:t xml:space="preserve"> – </w:t>
      </w:r>
      <w:r w:rsidR="00F25F5D" w:rsidRPr="00584986">
        <w:rPr>
          <w:szCs w:val="24"/>
          <w:lang w:val="cs-CZ"/>
        </w:rPr>
        <w:t>Vizovice</w:t>
      </w:r>
      <w:r w:rsidR="001073DE">
        <w:rPr>
          <w:szCs w:val="24"/>
          <w:lang w:val="cs-CZ"/>
        </w:rPr>
        <w:t xml:space="preserve">, </w:t>
      </w:r>
      <w:r w:rsidR="00F25F5D" w:rsidRPr="00584986">
        <w:rPr>
          <w:szCs w:val="24"/>
          <w:lang w:val="cs-CZ"/>
        </w:rPr>
        <w:t>včetně dopravního terminálu Zlín-</w:t>
      </w:r>
      <w:r w:rsidR="00207BE8" w:rsidRPr="00584986">
        <w:rPr>
          <w:szCs w:val="24"/>
          <w:lang w:val="cs-CZ"/>
        </w:rPr>
        <w:t>střed</w:t>
      </w:r>
      <w:r w:rsidR="00F25F5D" w:rsidRPr="00584986">
        <w:rPr>
          <w:szCs w:val="24"/>
          <w:lang w:val="cs-CZ"/>
        </w:rPr>
        <w:t>.</w:t>
      </w:r>
    </w:p>
    <w:p w:rsidR="003E792E" w:rsidRPr="00584986" w:rsidRDefault="00F25F5D" w:rsidP="001073DE">
      <w:pPr>
        <w:pStyle w:val="Text"/>
        <w:spacing w:before="200" w:line="259" w:lineRule="auto"/>
        <w:ind w:left="142"/>
        <w:rPr>
          <w:b/>
          <w:bCs/>
          <w:sz w:val="24"/>
          <w:szCs w:val="26"/>
          <w:lang w:val="cs-CZ"/>
        </w:rPr>
      </w:pPr>
      <w:r w:rsidRPr="00584986">
        <w:rPr>
          <w:szCs w:val="24"/>
          <w:lang w:val="cs-CZ"/>
        </w:rPr>
        <w:t xml:space="preserve"> </w:t>
      </w:r>
      <w:r w:rsidRPr="00584986">
        <w:rPr>
          <w:b/>
          <w:bCs/>
          <w:sz w:val="24"/>
          <w:szCs w:val="26"/>
          <w:lang w:val="cs-CZ"/>
        </w:rPr>
        <w:t xml:space="preserve">Účastníci Moravského dopravního fóra </w:t>
      </w:r>
      <w:r w:rsidRPr="00584986">
        <w:rPr>
          <w:b/>
          <w:bCs/>
          <w:color w:val="0000CC"/>
          <w:sz w:val="24"/>
          <w:szCs w:val="26"/>
          <w:lang w:val="cs-CZ"/>
        </w:rPr>
        <w:t>podporují:</w:t>
      </w:r>
    </w:p>
    <w:p w:rsidR="00655E29" w:rsidRPr="00584986" w:rsidRDefault="00F25F5D" w:rsidP="00584986">
      <w:pPr>
        <w:pStyle w:val="Text"/>
        <w:numPr>
          <w:ilvl w:val="0"/>
          <w:numId w:val="2"/>
        </w:numPr>
        <w:spacing w:before="120" w:line="259" w:lineRule="auto"/>
        <w:ind w:left="567" w:hanging="425"/>
        <w:jc w:val="both"/>
        <w:rPr>
          <w:szCs w:val="24"/>
          <w:lang w:val="cs-CZ"/>
        </w:rPr>
      </w:pPr>
      <w:r w:rsidRPr="00584986">
        <w:rPr>
          <w:szCs w:val="24"/>
          <w:lang w:val="cs-CZ"/>
        </w:rPr>
        <w:t xml:space="preserve">Doporučení obsažená v </w:t>
      </w:r>
      <w:r w:rsidRPr="00584986">
        <w:rPr>
          <w:b/>
          <w:szCs w:val="24"/>
          <w:lang w:val="cs-CZ"/>
        </w:rPr>
        <w:t xml:space="preserve">„Luhačovické </w:t>
      </w:r>
      <w:r w:rsidR="004331E9" w:rsidRPr="00584986">
        <w:rPr>
          <w:b/>
          <w:szCs w:val="24"/>
          <w:lang w:val="cs-CZ"/>
        </w:rPr>
        <w:t>výzvě 201</w:t>
      </w:r>
      <w:r w:rsidR="009E7DF8" w:rsidRPr="00584986">
        <w:rPr>
          <w:b/>
          <w:szCs w:val="24"/>
          <w:lang w:val="cs-CZ"/>
        </w:rPr>
        <w:t>8</w:t>
      </w:r>
      <w:r w:rsidRPr="00584986">
        <w:rPr>
          <w:szCs w:val="24"/>
          <w:lang w:val="cs-CZ"/>
        </w:rPr>
        <w:t>“, kterou přijali účastníci mezinárodní konference „Střední Morava - křižovatka dopravních a ekonomických zájmů“</w:t>
      </w:r>
      <w:r w:rsidR="00C21F09" w:rsidRPr="00584986">
        <w:rPr>
          <w:szCs w:val="24"/>
          <w:lang w:val="cs-CZ"/>
        </w:rPr>
        <w:t xml:space="preserve"> v Luhačovicích, na podzim </w:t>
      </w:r>
      <w:r w:rsidR="00584986" w:rsidRPr="00584986">
        <w:rPr>
          <w:szCs w:val="24"/>
          <w:lang w:val="cs-CZ"/>
        </w:rPr>
        <w:t>201</w:t>
      </w:r>
      <w:r w:rsidR="00584986">
        <w:rPr>
          <w:szCs w:val="24"/>
          <w:lang w:val="cs-CZ"/>
        </w:rPr>
        <w:t>8</w:t>
      </w:r>
      <w:r w:rsidR="00584986" w:rsidRPr="00584986">
        <w:rPr>
          <w:szCs w:val="24"/>
          <w:lang w:val="cs-CZ"/>
        </w:rPr>
        <w:t>.</w:t>
      </w:r>
    </w:p>
    <w:p w:rsidR="00394D41" w:rsidRPr="001073DE" w:rsidRDefault="00F25F5D" w:rsidP="001073DE">
      <w:pPr>
        <w:pStyle w:val="Text"/>
        <w:numPr>
          <w:ilvl w:val="0"/>
          <w:numId w:val="2"/>
        </w:numPr>
        <w:spacing w:before="120" w:line="259" w:lineRule="auto"/>
        <w:ind w:left="567" w:hanging="425"/>
        <w:jc w:val="both"/>
        <w:rPr>
          <w:szCs w:val="24"/>
          <w:lang w:val="cs-CZ"/>
        </w:rPr>
      </w:pPr>
      <w:r w:rsidRPr="00584986">
        <w:rPr>
          <w:color w:val="auto"/>
          <w:szCs w:val="24"/>
          <w:lang w:val="cs-CZ"/>
        </w:rPr>
        <w:t xml:space="preserve">Společné úsilí krajů ČR, požadující </w:t>
      </w:r>
      <w:r w:rsidR="00C02C31" w:rsidRPr="00584986">
        <w:rPr>
          <w:color w:val="auto"/>
          <w:szCs w:val="24"/>
          <w:lang w:val="cs-CZ"/>
        </w:rPr>
        <w:t xml:space="preserve">systémové opatření pro financování a </w:t>
      </w:r>
      <w:r w:rsidRPr="00584986">
        <w:rPr>
          <w:color w:val="auto"/>
          <w:szCs w:val="24"/>
          <w:lang w:val="cs-CZ"/>
        </w:rPr>
        <w:t xml:space="preserve">plánování </w:t>
      </w:r>
      <w:r w:rsidRPr="00584986">
        <w:rPr>
          <w:szCs w:val="24"/>
          <w:lang w:val="cs-CZ"/>
        </w:rPr>
        <w:t>oprav a modernizací krajských silnic II. a III.</w:t>
      </w:r>
      <w:r w:rsidR="00394D41" w:rsidRPr="00584986">
        <w:rPr>
          <w:szCs w:val="24"/>
          <w:lang w:val="cs-CZ"/>
        </w:rPr>
        <w:t xml:space="preserve"> </w:t>
      </w:r>
      <w:r w:rsidRPr="00584986">
        <w:rPr>
          <w:szCs w:val="24"/>
          <w:lang w:val="cs-CZ"/>
        </w:rPr>
        <w:t>tříd.</w:t>
      </w:r>
    </w:p>
    <w:sectPr w:rsidR="00394D41" w:rsidRPr="001073DE" w:rsidSect="001073DE">
      <w:headerReference w:type="default" r:id="rId8"/>
      <w:footerReference w:type="default" r:id="rId9"/>
      <w:pgSz w:w="11906" w:h="16838"/>
      <w:pgMar w:top="993" w:right="1133" w:bottom="993" w:left="1134" w:header="709" w:footer="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648" w:rsidRDefault="00D44648" w:rsidP="003E792E">
      <w:r>
        <w:separator/>
      </w:r>
    </w:p>
  </w:endnote>
  <w:endnote w:type="continuationSeparator" w:id="0">
    <w:p w:rsidR="00D44648" w:rsidRDefault="00D44648" w:rsidP="003E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DE" w:rsidRPr="00207BE8" w:rsidRDefault="001073DE" w:rsidP="001073DE">
    <w:pPr>
      <w:pStyle w:val="Text"/>
      <w:spacing w:before="120" w:line="259" w:lineRule="auto"/>
      <w:jc w:val="center"/>
      <w:rPr>
        <w:b/>
        <w:bCs/>
        <w:i/>
        <w:color w:val="0000CC"/>
        <w:sz w:val="24"/>
        <w:szCs w:val="24"/>
        <w:lang w:val="cs-CZ"/>
      </w:rPr>
    </w:pPr>
    <w:r w:rsidRPr="00207BE8">
      <w:rPr>
        <w:b/>
        <w:bCs/>
        <w:i/>
        <w:color w:val="0000CC"/>
        <w:sz w:val="24"/>
        <w:szCs w:val="24"/>
        <w:lang w:val="cs-CZ"/>
      </w:rPr>
      <w:t xml:space="preserve">Přijato konsensuálně v Olomouci dne </w:t>
    </w:r>
    <w:r>
      <w:rPr>
        <w:b/>
        <w:bCs/>
        <w:i/>
        <w:color w:val="0000CC"/>
        <w:sz w:val="24"/>
        <w:szCs w:val="24"/>
        <w:lang w:val="cs-CZ"/>
      </w:rPr>
      <w:t>8</w:t>
    </w:r>
    <w:r w:rsidRPr="00207BE8">
      <w:rPr>
        <w:b/>
        <w:bCs/>
        <w:i/>
        <w:color w:val="0000CC"/>
        <w:sz w:val="24"/>
        <w:szCs w:val="24"/>
        <w:lang w:val="cs-CZ"/>
      </w:rPr>
      <w:t>. 4. 201</w:t>
    </w:r>
    <w:r>
      <w:rPr>
        <w:b/>
        <w:bCs/>
        <w:i/>
        <w:color w:val="0000CC"/>
        <w:sz w:val="24"/>
        <w:szCs w:val="24"/>
        <w:lang w:val="cs-CZ"/>
      </w:rPr>
      <w:t>9</w:t>
    </w:r>
  </w:p>
  <w:p w:rsidR="001073DE" w:rsidRPr="001073DE" w:rsidRDefault="001073DE" w:rsidP="001073DE">
    <w:pPr>
      <w:pStyle w:val="Text"/>
      <w:spacing w:before="120" w:line="259" w:lineRule="auto"/>
      <w:jc w:val="center"/>
      <w:rPr>
        <w:b/>
        <w:bCs/>
        <w:color w:val="0000CC"/>
        <w:sz w:val="26"/>
        <w:szCs w:val="26"/>
        <w:lang w:val="cs-CZ"/>
      </w:rPr>
    </w:pPr>
    <w:r w:rsidRPr="001073DE">
      <w:rPr>
        <w:b/>
        <w:bCs/>
        <w:color w:val="0000CC"/>
        <w:sz w:val="26"/>
        <w:szCs w:val="26"/>
        <w:lang w:val="cs-CZ"/>
      </w:rPr>
      <w:t>SDRUŽENÍ PRO ROZVOJ DOPRAVNÍ INFRASTRUKTURY NA MORAVĚ</w:t>
    </w:r>
  </w:p>
  <w:p w:rsidR="001073DE" w:rsidRDefault="00107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648" w:rsidRDefault="00D44648" w:rsidP="003E792E">
      <w:r>
        <w:separator/>
      </w:r>
    </w:p>
  </w:footnote>
  <w:footnote w:type="continuationSeparator" w:id="0">
    <w:p w:rsidR="00D44648" w:rsidRDefault="00D44648" w:rsidP="003E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DE" w:rsidRPr="00584986" w:rsidRDefault="001073DE" w:rsidP="001073DE">
    <w:pPr>
      <w:pStyle w:val="Text"/>
      <w:spacing w:before="120"/>
      <w:jc w:val="center"/>
      <w:rPr>
        <w:b/>
        <w:bCs/>
        <w:color w:val="0000CC"/>
        <w:sz w:val="36"/>
        <w:szCs w:val="40"/>
      </w:rPr>
    </w:pPr>
    <w:r w:rsidRPr="00584986">
      <w:rPr>
        <w:b/>
        <w:bCs/>
        <w:color w:val="0000CC"/>
        <w:sz w:val="36"/>
        <w:szCs w:val="40"/>
      </w:rPr>
      <w:t>MORAVSKÉ DOPRAVNÍ FÓRUM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F4FF5"/>
    <w:multiLevelType w:val="hybridMultilevel"/>
    <w:tmpl w:val="C298CD4A"/>
    <w:numStyleLink w:val="Odrka"/>
  </w:abstractNum>
  <w:abstractNum w:abstractNumId="1" w15:restartNumberingAfterBreak="0">
    <w:nsid w:val="21114092"/>
    <w:multiLevelType w:val="hybridMultilevel"/>
    <w:tmpl w:val="AF561014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3E36D23"/>
    <w:multiLevelType w:val="hybridMultilevel"/>
    <w:tmpl w:val="4FCA8D1E"/>
    <w:lvl w:ilvl="0" w:tplc="040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0916B5A"/>
    <w:multiLevelType w:val="hybridMultilevel"/>
    <w:tmpl w:val="6DE8F024"/>
    <w:lvl w:ilvl="0" w:tplc="040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4112E6D"/>
    <w:multiLevelType w:val="hybridMultilevel"/>
    <w:tmpl w:val="D7F45A14"/>
    <w:lvl w:ilvl="0" w:tplc="0405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525C6C87"/>
    <w:multiLevelType w:val="hybridMultilevel"/>
    <w:tmpl w:val="7A50E61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37370"/>
    <w:multiLevelType w:val="hybridMultilevel"/>
    <w:tmpl w:val="C298CD4A"/>
    <w:styleLink w:val="Odrka"/>
    <w:lvl w:ilvl="0" w:tplc="2BDACA9E">
      <w:start w:val="1"/>
      <w:numFmt w:val="bullet"/>
      <w:lvlText w:val="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1" w:tplc="83DE638E">
      <w:start w:val="1"/>
      <w:numFmt w:val="bullet"/>
      <w:lvlText w:val="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2" w:tplc="C3785116">
      <w:start w:val="1"/>
      <w:numFmt w:val="bullet"/>
      <w:lvlText w:val="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3" w:tplc="22B046B2">
      <w:start w:val="1"/>
      <w:numFmt w:val="bullet"/>
      <w:lvlText w:val="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4" w:tplc="7C22C5A2">
      <w:start w:val="1"/>
      <w:numFmt w:val="bullet"/>
      <w:lvlText w:val="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5" w:tplc="73BC5AC2">
      <w:start w:val="1"/>
      <w:numFmt w:val="bullet"/>
      <w:lvlText w:val="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6" w:tplc="4FC48A20">
      <w:start w:val="1"/>
      <w:numFmt w:val="bullet"/>
      <w:lvlText w:val="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7" w:tplc="971EF062">
      <w:start w:val="1"/>
      <w:numFmt w:val="bullet"/>
      <w:lvlText w:val="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8" w:tplc="A510EF62">
      <w:start w:val="1"/>
      <w:numFmt w:val="bullet"/>
      <w:lvlText w:val="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6EC30DAC"/>
    <w:multiLevelType w:val="hybridMultilevel"/>
    <w:tmpl w:val="4A900552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B94992"/>
    <w:multiLevelType w:val="hybridMultilevel"/>
    <w:tmpl w:val="64104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 w:tplc="76DA0F84">
        <w:start w:val="1"/>
        <w:numFmt w:val="bullet"/>
        <w:lvlText w:val="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0"/>
    <w:lvlOverride w:ilvl="0">
      <w:lvl w:ilvl="0" w:tplc="76DA0F84">
        <w:start w:val="1"/>
        <w:numFmt w:val="bullet"/>
        <w:lvlText w:val="✓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88580350">
        <w:start w:val="1"/>
        <w:numFmt w:val="bullet"/>
        <w:lvlText w:val="✓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E74DBFA">
        <w:start w:val="1"/>
        <w:numFmt w:val="bullet"/>
        <w:lvlText w:val="✓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7E2CFB0">
        <w:start w:val="1"/>
        <w:numFmt w:val="bullet"/>
        <w:lvlText w:val="✓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5FC5168">
        <w:start w:val="1"/>
        <w:numFmt w:val="bullet"/>
        <w:lvlText w:val="✓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6908FD6">
        <w:start w:val="1"/>
        <w:numFmt w:val="bullet"/>
        <w:lvlText w:val="✓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BB6E9D2">
        <w:start w:val="1"/>
        <w:numFmt w:val="bullet"/>
        <w:lvlText w:val="✓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14699C6">
        <w:start w:val="1"/>
        <w:numFmt w:val="bullet"/>
        <w:lvlText w:val="✓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104190C">
        <w:start w:val="1"/>
        <w:numFmt w:val="bullet"/>
        <w:lvlText w:val="✓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2E"/>
    <w:rsid w:val="00036ABA"/>
    <w:rsid w:val="00053C70"/>
    <w:rsid w:val="00066E3C"/>
    <w:rsid w:val="000912AC"/>
    <w:rsid w:val="0009165C"/>
    <w:rsid w:val="000B0AB3"/>
    <w:rsid w:val="000F18E1"/>
    <w:rsid w:val="000F3017"/>
    <w:rsid w:val="001073DE"/>
    <w:rsid w:val="001311F9"/>
    <w:rsid w:val="00151E1D"/>
    <w:rsid w:val="00156B34"/>
    <w:rsid w:val="001D2B08"/>
    <w:rsid w:val="00207BE8"/>
    <w:rsid w:val="002252A7"/>
    <w:rsid w:val="00237F11"/>
    <w:rsid w:val="0024315F"/>
    <w:rsid w:val="002432AC"/>
    <w:rsid w:val="002548A0"/>
    <w:rsid w:val="0029533D"/>
    <w:rsid w:val="002B6927"/>
    <w:rsid w:val="002C4033"/>
    <w:rsid w:val="002D14DA"/>
    <w:rsid w:val="0035376D"/>
    <w:rsid w:val="00355544"/>
    <w:rsid w:val="003915E7"/>
    <w:rsid w:val="00394D41"/>
    <w:rsid w:val="003C3ABC"/>
    <w:rsid w:val="003E236E"/>
    <w:rsid w:val="003E792E"/>
    <w:rsid w:val="003F281B"/>
    <w:rsid w:val="00421453"/>
    <w:rsid w:val="004331E9"/>
    <w:rsid w:val="004C0A24"/>
    <w:rsid w:val="004F11A5"/>
    <w:rsid w:val="004F4E50"/>
    <w:rsid w:val="00507FD9"/>
    <w:rsid w:val="005346DC"/>
    <w:rsid w:val="00534EA3"/>
    <w:rsid w:val="00562458"/>
    <w:rsid w:val="00584986"/>
    <w:rsid w:val="005A6D3E"/>
    <w:rsid w:val="005D39C5"/>
    <w:rsid w:val="00604C76"/>
    <w:rsid w:val="00655E29"/>
    <w:rsid w:val="006C500A"/>
    <w:rsid w:val="0070653D"/>
    <w:rsid w:val="00720E9C"/>
    <w:rsid w:val="00737286"/>
    <w:rsid w:val="007450BF"/>
    <w:rsid w:val="007621E4"/>
    <w:rsid w:val="007773F0"/>
    <w:rsid w:val="007827A7"/>
    <w:rsid w:val="007A7867"/>
    <w:rsid w:val="007D2838"/>
    <w:rsid w:val="007E46B8"/>
    <w:rsid w:val="00830B87"/>
    <w:rsid w:val="008434BA"/>
    <w:rsid w:val="00852D21"/>
    <w:rsid w:val="00863531"/>
    <w:rsid w:val="00867D0F"/>
    <w:rsid w:val="00894F00"/>
    <w:rsid w:val="008F1D7D"/>
    <w:rsid w:val="00907875"/>
    <w:rsid w:val="00934A4C"/>
    <w:rsid w:val="009434EC"/>
    <w:rsid w:val="00954037"/>
    <w:rsid w:val="009627AB"/>
    <w:rsid w:val="0097074D"/>
    <w:rsid w:val="009721A5"/>
    <w:rsid w:val="009A6B64"/>
    <w:rsid w:val="009E3534"/>
    <w:rsid w:val="009E7DF8"/>
    <w:rsid w:val="00A23A28"/>
    <w:rsid w:val="00A53A4D"/>
    <w:rsid w:val="00A706A0"/>
    <w:rsid w:val="00A87AC2"/>
    <w:rsid w:val="00AF25A2"/>
    <w:rsid w:val="00B42782"/>
    <w:rsid w:val="00B5243A"/>
    <w:rsid w:val="00B554B5"/>
    <w:rsid w:val="00B904E6"/>
    <w:rsid w:val="00B94501"/>
    <w:rsid w:val="00C02C31"/>
    <w:rsid w:val="00C05DB5"/>
    <w:rsid w:val="00C21F09"/>
    <w:rsid w:val="00C32246"/>
    <w:rsid w:val="00C7015A"/>
    <w:rsid w:val="00C823C4"/>
    <w:rsid w:val="00C957D4"/>
    <w:rsid w:val="00C9637B"/>
    <w:rsid w:val="00CA1915"/>
    <w:rsid w:val="00CF75EA"/>
    <w:rsid w:val="00D42ADE"/>
    <w:rsid w:val="00D44648"/>
    <w:rsid w:val="00DB7F3D"/>
    <w:rsid w:val="00E04D02"/>
    <w:rsid w:val="00E161DC"/>
    <w:rsid w:val="00E73C38"/>
    <w:rsid w:val="00E927A8"/>
    <w:rsid w:val="00ED234E"/>
    <w:rsid w:val="00ED6325"/>
    <w:rsid w:val="00EE480A"/>
    <w:rsid w:val="00EF3EA0"/>
    <w:rsid w:val="00F000D2"/>
    <w:rsid w:val="00F14740"/>
    <w:rsid w:val="00F25F5D"/>
    <w:rsid w:val="00F94F5F"/>
    <w:rsid w:val="00FB706A"/>
    <w:rsid w:val="00FE070B"/>
    <w:rsid w:val="00FF5211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4C21F"/>
  <w15:docId w15:val="{227DE6FA-FA12-4D0D-9D6B-3BC77CA8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E792E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792E"/>
    <w:rPr>
      <w:u w:val="single"/>
    </w:rPr>
  </w:style>
  <w:style w:type="table" w:customStyle="1" w:styleId="TableNormal">
    <w:name w:val="Table Normal"/>
    <w:rsid w:val="003E7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3E792E"/>
    <w:rPr>
      <w:rFonts w:ascii="Helvetica" w:hAnsi="Helvetica" w:cs="Arial Unicode MS"/>
      <w:color w:val="000000"/>
      <w:sz w:val="22"/>
      <w:szCs w:val="22"/>
      <w:lang w:val="de-DE"/>
    </w:rPr>
  </w:style>
  <w:style w:type="character" w:customStyle="1" w:styleId="dn">
    <w:name w:val="Žádný"/>
    <w:rsid w:val="003E792E"/>
    <w:rPr>
      <w:lang w:val="de-DE"/>
    </w:rPr>
  </w:style>
  <w:style w:type="numbering" w:customStyle="1" w:styleId="Odrka">
    <w:name w:val="Odrážka"/>
    <w:rsid w:val="003E792E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B34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107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3D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073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3D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B2D3-083E-44D7-82B9-BF8D8D85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ZadnikL</dc:creator>
  <cp:lastModifiedBy>Libor Zadnik</cp:lastModifiedBy>
  <cp:revision>3</cp:revision>
  <cp:lastPrinted>2019-03-01T11:23:00Z</cp:lastPrinted>
  <dcterms:created xsi:type="dcterms:W3CDTF">2019-04-09T08:42:00Z</dcterms:created>
  <dcterms:modified xsi:type="dcterms:W3CDTF">2019-04-09T08:43:00Z</dcterms:modified>
</cp:coreProperties>
</file>